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仿宋_GB2312"/>
          <w:w w:val="95"/>
          <w:sz w:val="32"/>
          <w:szCs w:val="32"/>
        </w:rPr>
      </w:pPr>
      <w:r>
        <w:rPr>
          <w:rFonts w:hint="eastAsia" w:ascii="宋体" w:hAnsi="宋体" w:cs="仿宋_GB2312"/>
          <w:w w:val="95"/>
          <w:sz w:val="32"/>
          <w:szCs w:val="32"/>
        </w:rPr>
        <w:t>附件2：</w:t>
      </w:r>
    </w:p>
    <w:p>
      <w:pPr>
        <w:spacing w:line="460" w:lineRule="atLeast"/>
        <w:jc w:val="center"/>
        <w:rPr>
          <w:rFonts w:ascii="宋体" w:hAnsi="宋体" w:cs="仿宋_GB2312"/>
          <w:b/>
          <w:w w:val="95"/>
          <w:sz w:val="32"/>
          <w:szCs w:val="32"/>
        </w:rPr>
      </w:pPr>
      <w:r>
        <w:rPr>
          <w:rFonts w:ascii="宋体" w:hAnsi="宋体" w:cs="仿宋_GB2312"/>
          <w:b/>
          <w:w w:val="95"/>
          <w:sz w:val="32"/>
          <w:szCs w:val="32"/>
        </w:rPr>
        <w:t>第</w:t>
      </w:r>
      <w:r>
        <w:rPr>
          <w:rFonts w:hint="eastAsia" w:ascii="宋体" w:hAnsi="宋体" w:cs="仿宋_GB2312"/>
          <w:b/>
          <w:w w:val="95"/>
          <w:sz w:val="32"/>
          <w:szCs w:val="32"/>
        </w:rPr>
        <w:t>十二</w:t>
      </w:r>
      <w:r>
        <w:rPr>
          <w:rFonts w:ascii="宋体" w:hAnsi="宋体" w:cs="仿宋_GB2312"/>
          <w:b/>
          <w:w w:val="95"/>
          <w:sz w:val="32"/>
          <w:szCs w:val="32"/>
        </w:rPr>
        <w:t>届长三角地区城乡规划研讨会</w:t>
      </w:r>
      <w:r>
        <w:rPr>
          <w:rFonts w:hint="eastAsia" w:ascii="宋体" w:hAnsi="宋体" w:cs="仿宋_GB2312"/>
          <w:b/>
          <w:w w:val="95"/>
          <w:sz w:val="32"/>
          <w:szCs w:val="32"/>
        </w:rPr>
        <w:t>参会交通.考察线路</w:t>
      </w:r>
    </w:p>
    <w:p>
      <w:pPr>
        <w:widowControl/>
        <w:jc w:val="left"/>
        <w:rPr>
          <w:rFonts w:ascii="仿宋_GB2312" w:hAnsi="仿宋_GB2312" w:eastAsia="仿宋_GB2312" w:cs="仿宋_GB2312"/>
          <w:w w:val="95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仿宋_GB2312"/>
          <w:w w:val="95"/>
          <w:sz w:val="32"/>
          <w:szCs w:val="32"/>
        </w:rPr>
      </w:pPr>
      <w:r>
        <w:rPr>
          <w:rFonts w:hint="eastAsia" w:ascii="黑体" w:hAnsi="黑体" w:eastAsia="黑体" w:cs="仿宋_GB2312"/>
          <w:w w:val="95"/>
          <w:sz w:val="32"/>
          <w:szCs w:val="32"/>
        </w:rPr>
        <w:t>一、参会交通线路：</w:t>
      </w: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270510</wp:posOffset>
            </wp:positionV>
            <wp:extent cx="3261995" cy="2677795"/>
            <wp:effectExtent l="0" t="0" r="0" b="8255"/>
            <wp:wrapSquare wrapText="bothSides"/>
            <wp:docPr id="1119851327" name="图片 1" descr="日程表, 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51327" name="图片 1" descr="日程表, 地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1、自驾路线：</w:t>
      </w:r>
    </w:p>
    <w:bookmarkEnd w:id="0"/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江苏南京方向：</w:t>
      </w:r>
    </w:p>
    <w:p>
      <w:pPr>
        <w:ind w:right="-477" w:rightChars="-227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>G42 沪蓉高速 ——G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4211宁芜高速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宁芜大道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天门大道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湖北西路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湖西北路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 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花雨路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马鞍山海外海皇冠酒店（见图1-1）</w:t>
      </w:r>
    </w:p>
    <w:p>
      <w:pPr>
        <w:ind w:right="-477" w:rightChars="-227" w:firstLine="95" w:firstLineChars="50"/>
        <w:rPr>
          <w:rFonts w:ascii="楷体" w:hAnsi="楷体" w:eastAsia="楷体" w:cs="仿宋_GB2312"/>
          <w:bCs/>
          <w:w w:val="95"/>
          <w:sz w:val="20"/>
          <w:szCs w:val="20"/>
        </w:rPr>
      </w:pPr>
    </w:p>
    <w:p>
      <w:pPr>
        <w:ind w:right="-477" w:rightChars="-227" w:firstLine="7030" w:firstLineChars="3700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楷体" w:hAnsi="楷体" w:eastAsia="楷体" w:cs="仿宋_GB2312"/>
          <w:bCs/>
          <w:w w:val="95"/>
          <w:sz w:val="20"/>
          <w:szCs w:val="20"/>
        </w:rPr>
        <w:t>图1-1</w:t>
      </w: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浙江杭州方向：</w:t>
      </w: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76200</wp:posOffset>
            </wp:positionV>
            <wp:extent cx="3261360" cy="2655570"/>
            <wp:effectExtent l="0" t="0" r="0" b="0"/>
            <wp:wrapSquare wrapText="bothSides"/>
            <wp:docPr id="74880507" name="图片 2" descr="日程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0507" name="图片 2" descr="日程表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600" cy="26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w w:val="95"/>
          <w:sz w:val="32"/>
          <w:szCs w:val="32"/>
        </w:rPr>
        <w:t>G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25长深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高速 ——G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4221沪武高速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——G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4211宁芜高速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采石河路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湖东南路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花雨路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马鞍山海外海皇冠酒店（见图1-2）</w:t>
      </w: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</w:p>
    <w:p>
      <w:pPr>
        <w:ind w:right="-477" w:rightChars="-227" w:firstLine="6745" w:firstLineChars="3550"/>
        <w:rPr>
          <w:rFonts w:ascii="楷体" w:hAnsi="楷体" w:eastAsia="楷体" w:cs="仿宋_GB2312"/>
          <w:bCs/>
          <w:w w:val="95"/>
          <w:sz w:val="20"/>
          <w:szCs w:val="20"/>
        </w:rPr>
      </w:pPr>
      <w:r>
        <w:rPr>
          <w:rFonts w:hint="eastAsia" w:ascii="楷体" w:hAnsi="楷体" w:eastAsia="楷体" w:cs="仿宋_GB2312"/>
          <w:bCs/>
          <w:w w:val="95"/>
          <w:sz w:val="20"/>
          <w:szCs w:val="20"/>
        </w:rPr>
        <w:t>图1-2</w:t>
      </w: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15875</wp:posOffset>
            </wp:positionV>
            <wp:extent cx="3373120" cy="2426970"/>
            <wp:effectExtent l="0" t="0" r="0" b="0"/>
            <wp:wrapSquare wrapText="bothSides"/>
            <wp:docPr id="461830306" name="图片 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30306" name="图片 3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上海方向：</w:t>
      </w: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>G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2京沪高速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——G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4221沪武高速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——G4211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宁芜高速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湖东南路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花雨路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马鞍山海外海皇冠酒店（见图1-3）</w:t>
      </w:r>
    </w:p>
    <w:p>
      <w:pPr>
        <w:ind w:right="-477" w:rightChars="-227" w:firstLine="3230" w:firstLineChars="1700"/>
        <w:rPr>
          <w:rFonts w:ascii="楷体" w:hAnsi="楷体" w:eastAsia="楷体" w:cs="仿宋_GB2312"/>
          <w:bCs/>
          <w:w w:val="95"/>
          <w:sz w:val="20"/>
          <w:szCs w:val="20"/>
        </w:rPr>
      </w:pPr>
    </w:p>
    <w:p>
      <w:pPr>
        <w:ind w:right="-477" w:rightChars="-227"/>
        <w:rPr>
          <w:rFonts w:ascii="楷体" w:hAnsi="楷体" w:eastAsia="楷体" w:cs="仿宋_GB2312"/>
          <w:bCs/>
          <w:w w:val="95"/>
          <w:sz w:val="20"/>
          <w:szCs w:val="20"/>
        </w:rPr>
      </w:pPr>
    </w:p>
    <w:p>
      <w:pPr>
        <w:ind w:right="-477" w:rightChars="-227" w:firstLine="3230" w:firstLineChars="1700"/>
        <w:rPr>
          <w:rFonts w:ascii="楷体" w:hAnsi="楷体" w:eastAsia="楷体" w:cs="仿宋_GB2312"/>
          <w:bCs/>
          <w:w w:val="95"/>
          <w:sz w:val="20"/>
          <w:szCs w:val="20"/>
        </w:rPr>
      </w:pPr>
    </w:p>
    <w:p>
      <w:pPr>
        <w:ind w:right="-477" w:rightChars="-227" w:firstLine="7030" w:firstLineChars="3700"/>
        <w:rPr>
          <w:rFonts w:ascii="楷体" w:hAnsi="楷体" w:eastAsia="楷体" w:cs="仿宋_GB2312"/>
          <w:bCs/>
          <w:w w:val="95"/>
          <w:sz w:val="20"/>
          <w:szCs w:val="20"/>
        </w:rPr>
      </w:pPr>
      <w:r>
        <w:rPr>
          <w:rFonts w:hint="eastAsia" w:ascii="楷体" w:hAnsi="楷体" w:eastAsia="楷体" w:cs="仿宋_GB2312"/>
          <w:bCs/>
          <w:w w:val="95"/>
          <w:sz w:val="20"/>
          <w:szCs w:val="20"/>
        </w:rPr>
        <w:t>图1-3</w:t>
      </w:r>
    </w:p>
    <w:p>
      <w:pPr>
        <w:ind w:right="-477" w:rightChars="-227" w:firstLine="3230" w:firstLineChars="1700"/>
        <w:rPr>
          <w:rFonts w:ascii="楷体" w:hAnsi="楷体" w:eastAsia="楷体" w:cs="仿宋_GB2312"/>
          <w:bCs/>
          <w:w w:val="95"/>
          <w:sz w:val="20"/>
          <w:szCs w:val="20"/>
        </w:rPr>
      </w:pP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2、马鞍山市区</w:t>
      </w:r>
    </w:p>
    <w:p>
      <w:pPr>
        <w:ind w:right="-477" w:rightChars="-227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出租车：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从马鞍山东站到海外海皇冠大酒店，全程6.4公里，约18元。</w:t>
      </w:r>
    </w:p>
    <w:p>
      <w:pPr>
        <w:ind w:right="-477" w:rightChars="-227"/>
        <w:rPr>
          <w:rFonts w:ascii="仿宋_GB2312" w:hAnsi="仿宋_GB2312" w:eastAsia="仿宋_GB2312" w:cs="仿宋_GB2312"/>
          <w:b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公交车:</w:t>
      </w:r>
    </w:p>
    <w:p>
      <w:pPr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公交路线：在马鞍山东站公交站上车</w:t>
      </w:r>
    </w:p>
    <w:p>
      <w:pPr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22路公交车：乘至花雨广场公交站下车步行124米到达酒店。</w:t>
      </w:r>
    </w:p>
    <w:p>
      <w:pPr>
        <w:rPr>
          <w:rFonts w:ascii="仿宋_GB2312" w:hAnsi="仿宋_GB2312" w:eastAsia="仿宋_GB2312" w:cs="仿宋_GB2312"/>
          <w:w w:val="8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85"/>
          <w:sz w:val="32"/>
          <w:szCs w:val="32"/>
        </w:rPr>
        <w:t>6路公交车：乘至中行金融大厦公交站下车步行693米到达酒店（1元）。</w:t>
      </w:r>
    </w:p>
    <w:p>
      <w:pPr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202路公交车：乘至市党群服务中心公交站下车步行777米到达酒店（2元）。</w:t>
      </w:r>
    </w:p>
    <w:p>
      <w:pPr>
        <w:rPr>
          <w:rFonts w:ascii="黑体" w:hAnsi="黑体" w:eastAsia="黑体" w:cs="仿宋_GB2312"/>
          <w:w w:val="95"/>
          <w:sz w:val="32"/>
          <w:szCs w:val="32"/>
        </w:rPr>
      </w:pPr>
      <w:r>
        <w:rPr>
          <w:rFonts w:hint="eastAsia" w:ascii="黑体" w:hAnsi="黑体" w:eastAsia="黑体" w:cs="仿宋_GB2312"/>
          <w:w w:val="95"/>
          <w:sz w:val="32"/>
          <w:szCs w:val="32"/>
        </w:rPr>
        <w:t>二、</w:t>
      </w:r>
      <w:r>
        <w:rPr>
          <w:rFonts w:ascii="黑体" w:hAnsi="黑体" w:eastAsia="黑体" w:cs="仿宋_GB2312"/>
          <w:w w:val="95"/>
          <w:sz w:val="32"/>
          <w:szCs w:val="32"/>
        </w:rPr>
        <w:t>考察</w:t>
      </w:r>
      <w:r>
        <w:rPr>
          <w:rFonts w:hint="eastAsia" w:ascii="黑体" w:hAnsi="黑体" w:eastAsia="黑体" w:cs="仿宋_GB2312"/>
          <w:w w:val="95"/>
          <w:sz w:val="32"/>
          <w:szCs w:val="32"/>
        </w:rPr>
        <w:t>线路：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 xml:space="preserve">7月8日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</w:rPr>
        <w:t>午8：00或8：30</w:t>
      </w:r>
      <w:r>
        <w:rPr>
          <w:rFonts w:ascii="仿宋_GB2312" w:hAnsi="仿宋_GB2312" w:eastAsia="仿宋_GB2312" w:cs="仿宋_GB2312"/>
          <w:color w:val="000000" w:themeColor="text1"/>
          <w:w w:val="95"/>
          <w:sz w:val="32"/>
          <w:szCs w:val="32"/>
        </w:rPr>
        <w:t>学术考</w:t>
      </w:r>
      <w:r>
        <w:rPr>
          <w:rFonts w:ascii="仿宋_GB2312" w:hAnsi="仿宋_GB2312" w:eastAsia="仿宋_GB2312" w:cs="仿宋_GB2312"/>
          <w:w w:val="95"/>
          <w:sz w:val="32"/>
          <w:szCs w:val="32"/>
        </w:rPr>
        <w:t>察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线路：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线路一：马鞍山薛家洼生态园—马鞍山采石矶公园。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eastAsia="仿宋_GB2312" w:cs="仿宋_GB2312"/>
          <w:w w:val="95"/>
          <w:sz w:val="32"/>
          <w:szCs w:val="32"/>
        </w:rPr>
      </w:pPr>
      <w:r>
        <w:rPr>
          <w:rFonts w:ascii="仿宋_GB2312" w:hAnsi="仿宋_GB2312" w:eastAsia="仿宋_GB2312" w:cs="仿宋_GB2312"/>
          <w:w w:val="95"/>
          <w:sz w:val="32"/>
          <w:szCs w:val="32"/>
        </w:rPr>
        <w:t>线路二：太湖山国家森林公园—含山凌家滩国家考古遗址公园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。</w:t>
      </w:r>
    </w:p>
    <w:p>
      <w:pPr>
        <w:pStyle w:val="12"/>
        <w:ind w:left="720" w:right="-477" w:rightChars="-227" w:firstLine="0" w:firstLineChars="0"/>
        <w:rPr>
          <w:rFonts w:ascii="仿宋_GB2312" w:hAnsi="仿宋_GB2312" w:eastAsia="仿宋_GB2312" w:cs="仿宋_GB2312"/>
          <w:w w:val="95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6</w:t>
    </w:r>
    <w:r>
      <w:rPr>
        <w:rFonts w:ascii="Times New Roman" w:hAnsi="Times New Roman" w:cs="Times New Roman"/>
        <w:sz w:val="21"/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TljZTJlZWFhYmU2OWFjOGZhOWM3NmU4NjFiNTYifQ=="/>
  </w:docVars>
  <w:rsids>
    <w:rsidRoot w:val="00E858D2"/>
    <w:rsid w:val="00024208"/>
    <w:rsid w:val="00031F08"/>
    <w:rsid w:val="000B5958"/>
    <w:rsid w:val="000E6C16"/>
    <w:rsid w:val="001361DD"/>
    <w:rsid w:val="00145E9A"/>
    <w:rsid w:val="001C23B7"/>
    <w:rsid w:val="00214EEC"/>
    <w:rsid w:val="0028319C"/>
    <w:rsid w:val="00291853"/>
    <w:rsid w:val="002C3546"/>
    <w:rsid w:val="004201CB"/>
    <w:rsid w:val="00424934"/>
    <w:rsid w:val="00444774"/>
    <w:rsid w:val="004D3B54"/>
    <w:rsid w:val="00530147"/>
    <w:rsid w:val="00532D53"/>
    <w:rsid w:val="00540E2B"/>
    <w:rsid w:val="005852EB"/>
    <w:rsid w:val="005A14DF"/>
    <w:rsid w:val="00640400"/>
    <w:rsid w:val="006F4DAA"/>
    <w:rsid w:val="006F6202"/>
    <w:rsid w:val="00757A68"/>
    <w:rsid w:val="00794FE2"/>
    <w:rsid w:val="008E154F"/>
    <w:rsid w:val="00952CAD"/>
    <w:rsid w:val="009B216A"/>
    <w:rsid w:val="009D55A6"/>
    <w:rsid w:val="009E4449"/>
    <w:rsid w:val="00AD10C0"/>
    <w:rsid w:val="00BF1F42"/>
    <w:rsid w:val="00BF7616"/>
    <w:rsid w:val="00C7623E"/>
    <w:rsid w:val="00E858D2"/>
    <w:rsid w:val="00EC223E"/>
    <w:rsid w:val="044C118D"/>
    <w:rsid w:val="131A7C46"/>
    <w:rsid w:val="4BE5600C"/>
    <w:rsid w:val="50A07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adjustRightInd w:val="0"/>
      <w:spacing w:before="214"/>
      <w:ind w:left="760"/>
      <w:jc w:val="left"/>
    </w:pPr>
    <w:rPr>
      <w:rFonts w:ascii="宋体" w:hAnsi="Times New Roman" w:cs="宋体"/>
      <w:kern w:val="0"/>
      <w:sz w:val="32"/>
      <w:szCs w:val="32"/>
    </w:r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正文文本 Char"/>
    <w:basedOn w:val="10"/>
    <w:link w:val="2"/>
    <w:qFormat/>
    <w:uiPriority w:val="1"/>
    <w:rPr>
      <w:rFonts w:ascii="宋体" w:hAnsi="Times New Roman" w:eastAsia="宋体" w:cs="宋体"/>
      <w:kern w:val="0"/>
      <w:sz w:val="32"/>
      <w:szCs w:val="32"/>
    </w:rPr>
  </w:style>
  <w:style w:type="character" w:customStyle="1" w:styleId="17">
    <w:name w:val="日期 Char"/>
    <w:basedOn w:val="10"/>
    <w:link w:val="3"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454</Words>
  <Characters>505</Characters>
  <Lines>13</Lines>
  <Paragraphs>3</Paragraphs>
  <TotalTime>18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2021-08-16T07:52:00Z</dcterms:created>
  <dc:creator>zengll</dc:creator>
  <cp:lastModifiedBy>粒粒</cp:lastModifiedBy>
  <cp:lastPrinted>2021-08-03T03:14:00Z</cp:lastPrinted>
  <dcterms:modified xsi:type="dcterms:W3CDTF">2023-06-09T10:11:55Z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2B80CF8688A24555B1685FD637A51AFC_13</vt:lpwstr>
  </property>
</Properties>
</file>